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040"/>
        <w:gridCol w:w="6022"/>
      </w:tblGrid>
      <w:tr w:rsidR="006506C9" w:rsidRPr="006506C9" w:rsidTr="00F44695">
        <w:tc>
          <w:tcPr>
            <w:tcW w:w="9212" w:type="dxa"/>
            <w:gridSpan w:val="2"/>
            <w:shd w:val="clear" w:color="auto" w:fill="FFFF00"/>
          </w:tcPr>
          <w:p w:rsidR="006506C9" w:rsidRPr="006506C9" w:rsidRDefault="006506C9" w:rsidP="00885198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:rsidR="006506C9" w:rsidRPr="006506C9" w:rsidRDefault="006506C9" w:rsidP="00885198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6506C9" w:rsidRPr="006506C9" w:rsidTr="00F44695">
        <w:tc>
          <w:tcPr>
            <w:tcW w:w="3085" w:type="dxa"/>
          </w:tcPr>
          <w:p w:rsidR="006506C9" w:rsidRPr="006506C9" w:rsidRDefault="006506C9" w:rsidP="006506C9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6127" w:type="dxa"/>
          </w:tcPr>
          <w:p w:rsidR="006506C9" w:rsidRPr="006506C9" w:rsidRDefault="00A21BD7" w:rsidP="006506C9">
            <w:pPr>
              <w:spacing w:after="160" w:line="259" w:lineRule="auto"/>
            </w:pPr>
            <w:r>
              <w:t>2019/00008</w:t>
            </w:r>
          </w:p>
        </w:tc>
      </w:tr>
      <w:tr w:rsidR="006506C9" w:rsidRPr="006506C9" w:rsidTr="00F44695">
        <w:tc>
          <w:tcPr>
            <w:tcW w:w="3085" w:type="dxa"/>
          </w:tcPr>
          <w:p w:rsidR="006506C9" w:rsidRPr="006506C9" w:rsidRDefault="006506C9" w:rsidP="006D2A5D">
            <w:pPr>
              <w:spacing w:after="160"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 w:rsidR="006D2A5D">
              <w:rPr>
                <w:b/>
                <w:bCs/>
              </w:rPr>
              <w:t>,</w:t>
            </w:r>
            <w:r w:rsidRPr="006506C9">
              <w:rPr>
                <w:b/>
                <w:bCs/>
              </w:rPr>
              <w:t xml:space="preserve"> miktarı</w:t>
            </w:r>
            <w:proofErr w:type="gramEnd"/>
            <w:r w:rsidR="006D2A5D">
              <w:rPr>
                <w:b/>
                <w:bCs/>
              </w:rPr>
              <w:t xml:space="preserve"> ve ihale usulü</w:t>
            </w:r>
          </w:p>
        </w:tc>
        <w:tc>
          <w:tcPr>
            <w:tcW w:w="6127" w:type="dxa"/>
          </w:tcPr>
          <w:p w:rsidR="006D2A5D" w:rsidRDefault="0014457E" w:rsidP="006D2A5D">
            <w:pPr>
              <w:spacing w:after="160" w:line="259" w:lineRule="auto"/>
            </w:pPr>
            <w:r w:rsidRPr="0014457E">
              <w:t>2 Kalem Sigorta Poliçe Yenileme ve Kasko Filo Poliçe Yenileme İhalesi</w:t>
            </w:r>
            <w:r w:rsidR="006D2A5D">
              <w:t>.</w:t>
            </w:r>
          </w:p>
          <w:p w:rsidR="006506C9" w:rsidRPr="006506C9" w:rsidRDefault="006506C9" w:rsidP="006D2A5D">
            <w:pPr>
              <w:spacing w:after="160" w:line="259" w:lineRule="auto"/>
            </w:pPr>
            <w:r w:rsidRPr="006506C9">
              <w:t>İstanbul Aydın Üniversitesi İhale Yönetmeliğinin 1</w:t>
            </w:r>
            <w:r w:rsidR="00A21BD7">
              <w:t>6. maddesine göre Açık İhale usu</w:t>
            </w:r>
            <w:r w:rsidRPr="006506C9">
              <w:t>lü ile ihale edilecektir.</w:t>
            </w:r>
          </w:p>
        </w:tc>
      </w:tr>
      <w:tr w:rsidR="006506C9" w:rsidRPr="006506C9" w:rsidTr="00F44695">
        <w:tc>
          <w:tcPr>
            <w:tcW w:w="3085" w:type="dxa"/>
          </w:tcPr>
          <w:p w:rsidR="006506C9" w:rsidRPr="006506C9" w:rsidRDefault="006506C9" w:rsidP="006506C9">
            <w:pPr>
              <w:spacing w:after="160"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6127" w:type="dxa"/>
          </w:tcPr>
          <w:p w:rsidR="006506C9" w:rsidRPr="006506C9" w:rsidRDefault="006506C9" w:rsidP="006506C9">
            <w:pPr>
              <w:spacing w:after="160" w:line="259" w:lineRule="auto"/>
            </w:pPr>
            <w:r w:rsidRPr="006506C9">
              <w:t>-İhale dokümanı, idarenin adresinde</w:t>
            </w:r>
            <w:r w:rsidR="006D2A5D" w:rsidRPr="006506C9">
              <w:t xml:space="preserve"> </w:t>
            </w:r>
            <w:r w:rsidR="006D2A5D">
              <w:t xml:space="preserve">ve </w:t>
            </w:r>
            <w:r w:rsidR="006D2A5D" w:rsidRPr="006506C9">
              <w:t xml:space="preserve">Üniversite WEB sitesinde </w:t>
            </w:r>
            <w:r w:rsidR="006D2A5D">
              <w:t>görülebilir.</w:t>
            </w:r>
            <w:r w:rsidRPr="006506C9">
              <w:t> </w:t>
            </w:r>
            <w:r w:rsidR="0014457E">
              <w:t xml:space="preserve">100 </w:t>
            </w:r>
            <w:r w:rsidRPr="006506C9">
              <w:t>TRY (Türk Lirası) karşılığı</w:t>
            </w:r>
            <w:r w:rsidR="0014457E">
              <w:t xml:space="preserve"> Garanti</w:t>
            </w:r>
            <w:r w:rsidRPr="006506C9">
              <w:t xml:space="preserve"> Bankası AŞ.</w:t>
            </w:r>
            <w:r w:rsidR="0014457E">
              <w:t xml:space="preserve"> Bakırköy Ticari</w:t>
            </w:r>
            <w:r w:rsidRPr="006506C9">
              <w:t xml:space="preserve"> Şubesi TR </w:t>
            </w:r>
            <w:r w:rsidR="0014457E"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 ve alındı belgesi ihale birimine kaydedilecek. </w:t>
            </w:r>
            <w:r w:rsidR="0014457E">
              <w:t xml:space="preserve">İdarenin </w:t>
            </w:r>
            <w:r w:rsidRPr="006506C9">
              <w:t>adresinden satın alınabilir. </w:t>
            </w:r>
          </w:p>
          <w:p w:rsidR="006506C9" w:rsidRPr="006506C9" w:rsidRDefault="006506C9" w:rsidP="00997402">
            <w:pPr>
              <w:spacing w:after="160" w:line="259" w:lineRule="auto"/>
            </w:pPr>
            <w:r w:rsidRPr="006506C9">
              <w:t> -İhaleye teklif verecek olanların ihale dokümanını satın almaları zorunludur. </w:t>
            </w:r>
          </w:p>
        </w:tc>
      </w:tr>
      <w:tr w:rsidR="006506C9" w:rsidRPr="006506C9" w:rsidTr="00F44695">
        <w:tc>
          <w:tcPr>
            <w:tcW w:w="3085" w:type="dxa"/>
          </w:tcPr>
          <w:p w:rsidR="006506C9" w:rsidRPr="006506C9" w:rsidRDefault="006506C9" w:rsidP="006506C9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6127" w:type="dxa"/>
          </w:tcPr>
          <w:p w:rsidR="006506C9" w:rsidRPr="006506C9" w:rsidRDefault="006506C9" w:rsidP="006D2A5D">
            <w:pPr>
              <w:spacing w:after="160" w:line="259" w:lineRule="auto"/>
            </w:pPr>
            <w:r w:rsidRPr="006506C9">
              <w:t>İstekliler teklif ettikleri bedelin %3’</w:t>
            </w:r>
            <w:r w:rsidR="006D2A5D">
              <w:t xml:space="preserve"> t</w:t>
            </w:r>
            <w:r w:rsidRPr="006506C9">
              <w:t>utarda geçici teminat vereceklerdir. </w:t>
            </w:r>
          </w:p>
        </w:tc>
      </w:tr>
      <w:tr w:rsidR="006506C9" w:rsidRPr="006506C9" w:rsidTr="00F44695">
        <w:tc>
          <w:tcPr>
            <w:tcW w:w="3085" w:type="dxa"/>
          </w:tcPr>
          <w:p w:rsidR="006506C9" w:rsidRPr="006506C9" w:rsidRDefault="006506C9" w:rsidP="006506C9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6127" w:type="dxa"/>
          </w:tcPr>
          <w:p w:rsidR="006506C9" w:rsidRPr="006506C9" w:rsidRDefault="006506C9" w:rsidP="002C718C">
            <w:pPr>
              <w:spacing w:after="160" w:line="259" w:lineRule="auto"/>
            </w:pPr>
            <w:r w:rsidRPr="006506C9">
              <w:t xml:space="preserve">-Satınalma Yönetmeliğinin 12 maddesinde sayılan ihaleye katılamayacaklardan olmadığına ilişkin taahhütname, </w:t>
            </w:r>
            <w:r w:rsidR="002C718C">
              <w:t xml:space="preserve">İdari şartnamenin 7. Maddesinde istenen evraklar, </w:t>
            </w:r>
            <w:r w:rsidRPr="006506C9">
              <w:t xml:space="preserve">Doküman </w:t>
            </w:r>
            <w:r w:rsidR="002C718C">
              <w:t>bedeli alındığına ilişkin belge</w:t>
            </w:r>
          </w:p>
        </w:tc>
      </w:tr>
      <w:tr w:rsidR="006506C9" w:rsidRPr="006506C9" w:rsidTr="00A21BD7">
        <w:trPr>
          <w:trHeight w:val="489"/>
        </w:trPr>
        <w:tc>
          <w:tcPr>
            <w:tcW w:w="3085" w:type="dxa"/>
          </w:tcPr>
          <w:p w:rsidR="006506C9" w:rsidRPr="006506C9" w:rsidRDefault="006506C9" w:rsidP="006506C9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6127" w:type="dxa"/>
          </w:tcPr>
          <w:p w:rsidR="006506C9" w:rsidRPr="006506C9" w:rsidRDefault="006506C9" w:rsidP="0014457E">
            <w:pPr>
              <w:spacing w:after="160" w:line="259" w:lineRule="auto"/>
            </w:pPr>
            <w:r w:rsidRPr="006506C9">
              <w:t xml:space="preserve">İstanbul Aydın Üniversitesi </w:t>
            </w:r>
            <w:r w:rsidR="0014457E">
              <w:t>D Blok Oval Toplantı Salonu</w:t>
            </w:r>
          </w:p>
        </w:tc>
        <w:bookmarkStart w:id="0" w:name="_GoBack"/>
        <w:bookmarkEnd w:id="0"/>
      </w:tr>
      <w:tr w:rsidR="006506C9" w:rsidRPr="006506C9" w:rsidTr="00F44695">
        <w:tc>
          <w:tcPr>
            <w:tcW w:w="3085" w:type="dxa"/>
          </w:tcPr>
          <w:p w:rsidR="006506C9" w:rsidRPr="006506C9" w:rsidRDefault="006506C9" w:rsidP="006506C9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6127" w:type="dxa"/>
          </w:tcPr>
          <w:p w:rsidR="006506C9" w:rsidRPr="006506C9" w:rsidRDefault="00A21BD7" w:rsidP="0014457E">
            <w:pPr>
              <w:spacing w:after="160" w:line="259" w:lineRule="auto"/>
            </w:pPr>
            <w:r>
              <w:t>08.03</w:t>
            </w:r>
            <w:r w:rsidR="006506C9" w:rsidRPr="006506C9">
              <w:t>.2019 tarihinde saat 1</w:t>
            </w:r>
            <w:r>
              <w:t>1</w:t>
            </w:r>
            <w:r w:rsidR="0014457E">
              <w:t>:0</w:t>
            </w:r>
            <w:r w:rsidR="006506C9" w:rsidRPr="006506C9">
              <w:t>0 da</w:t>
            </w:r>
          </w:p>
        </w:tc>
      </w:tr>
      <w:tr w:rsidR="006506C9" w:rsidRPr="006506C9" w:rsidTr="00F44695">
        <w:tc>
          <w:tcPr>
            <w:tcW w:w="3085" w:type="dxa"/>
          </w:tcPr>
          <w:p w:rsidR="006506C9" w:rsidRPr="006506C9" w:rsidRDefault="006506C9" w:rsidP="006506C9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6127" w:type="dxa"/>
          </w:tcPr>
          <w:p w:rsidR="006506C9" w:rsidRPr="006506C9" w:rsidRDefault="006506C9" w:rsidP="0014457E">
            <w:pPr>
              <w:spacing w:after="160" w:line="259" w:lineRule="auto"/>
            </w:pPr>
            <w:r w:rsidRPr="006506C9">
              <w:t>İ</w:t>
            </w:r>
            <w:r w:rsidR="0014457E">
              <w:t>stekliler tarafından teklifler İstanbul Aydın Üniversitesi Satınalma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6506C9" w:rsidRPr="006506C9" w:rsidTr="00F44695">
        <w:tc>
          <w:tcPr>
            <w:tcW w:w="3085" w:type="dxa"/>
          </w:tcPr>
          <w:p w:rsidR="006506C9" w:rsidRPr="006506C9" w:rsidRDefault="006506C9" w:rsidP="006506C9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6127" w:type="dxa"/>
          </w:tcPr>
          <w:p w:rsidR="006506C9" w:rsidRPr="006506C9" w:rsidRDefault="006506C9" w:rsidP="00FC09CF">
            <w:pPr>
              <w:spacing w:after="160" w:line="259" w:lineRule="auto"/>
            </w:pPr>
            <w:r w:rsidRPr="006506C9">
              <w:t>Verilen tekliflerin geçerlilik süresi,</w:t>
            </w:r>
            <w:r w:rsidR="0014457E">
              <w:t xml:space="preserve"> ihale tarihinden itibaren 120</w:t>
            </w:r>
            <w:r w:rsidRPr="006506C9">
              <w:t> takvim günüdür. </w:t>
            </w:r>
            <w:r w:rsidR="00FC09CF">
              <w:t xml:space="preserve"> </w:t>
            </w:r>
          </w:p>
        </w:tc>
      </w:tr>
    </w:tbl>
    <w:p w:rsidR="0098104D" w:rsidRPr="006506C9" w:rsidRDefault="0098104D" w:rsidP="006506C9"/>
    <w:sectPr w:rsidR="0098104D" w:rsidRPr="00650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6C9"/>
    <w:rsid w:val="0014457E"/>
    <w:rsid w:val="002C718C"/>
    <w:rsid w:val="00366043"/>
    <w:rsid w:val="00537325"/>
    <w:rsid w:val="006506C9"/>
    <w:rsid w:val="006D2A5D"/>
    <w:rsid w:val="00885198"/>
    <w:rsid w:val="0098104D"/>
    <w:rsid w:val="00997402"/>
    <w:rsid w:val="00A21BD7"/>
    <w:rsid w:val="00FC0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55C5E"/>
  <w15:chartTrackingRefBased/>
  <w15:docId w15:val="{85A05CEB-48A1-40DB-B9BA-C1D16A14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50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0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09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E3BE8BEABF4F4EA8804903777DB667" ma:contentTypeVersion="1" ma:contentTypeDescription="Create a new document." ma:contentTypeScope="" ma:versionID="1f987fb3e7c60c95267a601bf2d1b1f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5166BFD-2133-4315-B923-CE014675BC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639097-FD31-4FDC-B8A3-BB04331624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916FC8-2DD6-4A57-97D4-78418FDF6EA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IAU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KOÇ</dc:creator>
  <cp:keywords/>
  <dc:description/>
  <cp:lastModifiedBy>Semra DÜŞMEZ</cp:lastModifiedBy>
  <cp:revision>3</cp:revision>
  <cp:lastPrinted>2019-01-15T07:50:00Z</cp:lastPrinted>
  <dcterms:created xsi:type="dcterms:W3CDTF">2019-02-27T08:40:00Z</dcterms:created>
  <dcterms:modified xsi:type="dcterms:W3CDTF">2019-02-27T10:30:00Z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0x01010042E3BE8BEABF4F4EA8804903777DB667</vt:lpwstr>
  </property>
</Properties>
</file>